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6A40" w14:textId="64D6615D" w:rsidR="00E912CF" w:rsidRPr="00CE328C" w:rsidRDefault="00E912CF" w:rsidP="00CE328C">
      <w:pPr>
        <w:spacing w:line="360" w:lineRule="auto"/>
        <w:rPr>
          <w:rFonts w:ascii="Calibri" w:hAnsi="Calibri"/>
          <w:b/>
        </w:rPr>
      </w:pPr>
      <w:r w:rsidRPr="00CE328C">
        <w:rPr>
          <w:rFonts w:ascii="Calibri" w:hAnsi="Calibri"/>
          <w:b/>
        </w:rPr>
        <w:t>Zasady oceniania z języka niemieckiego w kl.</w:t>
      </w:r>
      <w:r w:rsidR="00B86F4D">
        <w:rPr>
          <w:rFonts w:ascii="Calibri" w:hAnsi="Calibri"/>
          <w:b/>
        </w:rPr>
        <w:t xml:space="preserve"> </w:t>
      </w:r>
      <w:r w:rsidRPr="00CE328C">
        <w:rPr>
          <w:rFonts w:ascii="Calibri" w:hAnsi="Calibri"/>
          <w:b/>
        </w:rPr>
        <w:t>4-</w:t>
      </w:r>
      <w:r w:rsidR="0032665A">
        <w:rPr>
          <w:rFonts w:ascii="Calibri" w:hAnsi="Calibri"/>
          <w:b/>
        </w:rPr>
        <w:t>6</w:t>
      </w:r>
      <w:r w:rsidRPr="00CE328C">
        <w:rPr>
          <w:rFonts w:ascii="Calibri" w:hAnsi="Calibri"/>
          <w:b/>
        </w:rPr>
        <w:t xml:space="preserve">                    </w:t>
      </w:r>
      <w:r w:rsidR="00CE328C" w:rsidRPr="00CE328C">
        <w:rPr>
          <w:rFonts w:ascii="Calibri" w:hAnsi="Calibri"/>
          <w:b/>
        </w:rPr>
        <w:t xml:space="preserve">                                           Jowita Dziwisz/ SP</w:t>
      </w:r>
      <w:r w:rsidR="005F0D84">
        <w:rPr>
          <w:rFonts w:ascii="Calibri" w:hAnsi="Calibri"/>
          <w:b/>
        </w:rPr>
        <w:t>13</w:t>
      </w:r>
    </w:p>
    <w:p w14:paraId="7C0AD3C4" w14:textId="77777777" w:rsidR="00E912CF" w:rsidRPr="00CE328C" w:rsidRDefault="00E912CF" w:rsidP="00CE328C">
      <w:pPr>
        <w:spacing w:line="360" w:lineRule="auto"/>
        <w:jc w:val="both"/>
        <w:rPr>
          <w:rFonts w:ascii="Calibri" w:hAnsi="Calibri"/>
          <w:b/>
        </w:rPr>
      </w:pPr>
    </w:p>
    <w:p w14:paraId="466B0116" w14:textId="7F9C1EF5" w:rsidR="00E912CF" w:rsidRPr="00554DF5" w:rsidRDefault="00E912CF" w:rsidP="00CE328C">
      <w:pPr>
        <w:spacing w:line="360" w:lineRule="auto"/>
        <w:jc w:val="both"/>
        <w:rPr>
          <w:rFonts w:ascii="Calibri" w:hAnsi="Calibri"/>
          <w:b/>
        </w:rPr>
      </w:pPr>
      <w:r w:rsidRPr="00554DF5">
        <w:rPr>
          <w:rFonts w:ascii="Calibri" w:hAnsi="Calibri"/>
          <w:b/>
        </w:rPr>
        <w:t xml:space="preserve">1. Skala ocen : </w:t>
      </w:r>
    </w:p>
    <w:p w14:paraId="12157EA3" w14:textId="18BC8BBC" w:rsidR="00E912CF" w:rsidRPr="00CE328C" w:rsidRDefault="00E912CF" w:rsidP="00CE328C">
      <w:pPr>
        <w:spacing w:line="360" w:lineRule="auto"/>
        <w:jc w:val="both"/>
        <w:rPr>
          <w:rFonts w:ascii="Calibri" w:hAnsi="Calibri"/>
        </w:rPr>
      </w:pPr>
      <w:r w:rsidRPr="00CE328C">
        <w:rPr>
          <w:rFonts w:ascii="Calibri" w:hAnsi="Calibri"/>
          <w:b/>
          <w:i/>
          <w:iCs/>
        </w:rPr>
        <w:t>celując</w:t>
      </w:r>
      <w:r w:rsidR="00CE328C">
        <w:rPr>
          <w:rFonts w:ascii="Calibri" w:hAnsi="Calibri"/>
          <w:b/>
          <w:i/>
          <w:iCs/>
        </w:rPr>
        <w:t>y</w:t>
      </w:r>
      <w:r w:rsidRPr="00CE328C">
        <w:rPr>
          <w:rFonts w:ascii="Calibri" w:hAnsi="Calibri"/>
          <w:i/>
          <w:iCs/>
        </w:rPr>
        <w:t xml:space="preserve"> </w:t>
      </w:r>
      <w:r w:rsidRPr="00CE328C">
        <w:rPr>
          <w:rFonts w:ascii="Calibri" w:hAnsi="Calibri"/>
        </w:rPr>
        <w:t xml:space="preserve">– uczeń </w:t>
      </w:r>
      <w:r w:rsidRPr="00B86F4D">
        <w:rPr>
          <w:rFonts w:ascii="Calibri" w:hAnsi="Calibri"/>
          <w:b/>
          <w:bCs/>
          <w:u w:val="single"/>
        </w:rPr>
        <w:t>biegle</w:t>
      </w:r>
      <w:r w:rsidRPr="00CE328C">
        <w:rPr>
          <w:rFonts w:ascii="Calibri" w:hAnsi="Calibri"/>
        </w:rPr>
        <w:t xml:space="preserve"> opanował wiadomości i umiejętności przewidziane programem nauczania, </w:t>
      </w:r>
      <w:r w:rsidR="0032665A">
        <w:rPr>
          <w:rFonts w:ascii="Calibri" w:hAnsi="Calibri"/>
        </w:rPr>
        <w:t>wyróżnia się ponadprzeciętną aktywnością i zaangażowaniem, samodzielnie poszerza swoje wiadomości,</w:t>
      </w:r>
      <w:r w:rsidR="00A34AB9">
        <w:rPr>
          <w:rFonts w:ascii="Calibri" w:hAnsi="Calibri"/>
        </w:rPr>
        <w:t xml:space="preserve"> </w:t>
      </w:r>
      <w:r w:rsidRPr="00CE328C">
        <w:rPr>
          <w:rFonts w:ascii="Calibri" w:hAnsi="Calibri"/>
        </w:rPr>
        <w:t xml:space="preserve">osiąga sukcesy w konkursach </w:t>
      </w:r>
      <w:r w:rsidR="00CE328C" w:rsidRPr="00CE328C">
        <w:rPr>
          <w:rFonts w:ascii="Calibri" w:hAnsi="Calibri"/>
        </w:rPr>
        <w:t>lub ma inne znaczne osiągnięcia w zakresie języka niemieckiego,</w:t>
      </w:r>
    </w:p>
    <w:p w14:paraId="5DA7FE4B" w14:textId="6F431976" w:rsidR="00E912CF" w:rsidRPr="00CE328C" w:rsidRDefault="00E912CF" w:rsidP="00CE328C">
      <w:pPr>
        <w:spacing w:line="360" w:lineRule="auto"/>
        <w:jc w:val="both"/>
        <w:rPr>
          <w:rFonts w:ascii="Calibri" w:hAnsi="Calibri"/>
        </w:rPr>
      </w:pPr>
      <w:r w:rsidRPr="00CE328C">
        <w:rPr>
          <w:rFonts w:ascii="Calibri" w:hAnsi="Calibri"/>
          <w:b/>
          <w:i/>
          <w:iCs/>
        </w:rPr>
        <w:t>bardzo dobr</w:t>
      </w:r>
      <w:r w:rsidR="00CE328C">
        <w:rPr>
          <w:rFonts w:ascii="Calibri" w:hAnsi="Calibri"/>
          <w:b/>
          <w:i/>
          <w:iCs/>
        </w:rPr>
        <w:t>y</w:t>
      </w:r>
      <w:r w:rsidRPr="00CE328C">
        <w:rPr>
          <w:rFonts w:ascii="Calibri" w:hAnsi="Calibri"/>
        </w:rPr>
        <w:t xml:space="preserve"> – uczeń opanował pełny zakres wiadomości i umiejętności przewidziany programem nauczania</w:t>
      </w:r>
    </w:p>
    <w:p w14:paraId="10D35D3D" w14:textId="77777777" w:rsidR="00E912CF" w:rsidRPr="00CE328C" w:rsidRDefault="00E912CF" w:rsidP="00CE328C">
      <w:pPr>
        <w:spacing w:line="360" w:lineRule="auto"/>
        <w:jc w:val="both"/>
        <w:rPr>
          <w:rFonts w:ascii="Calibri" w:hAnsi="Calibri"/>
        </w:rPr>
      </w:pPr>
      <w:r w:rsidRPr="00CE328C">
        <w:rPr>
          <w:rFonts w:ascii="Calibri" w:hAnsi="Calibri"/>
        </w:rPr>
        <w:t xml:space="preserve"> i sprawnie posługuje się zdobytymi wiadomościami,</w:t>
      </w:r>
    </w:p>
    <w:p w14:paraId="5578B4ED" w14:textId="5F2CF36F" w:rsidR="00E912CF" w:rsidRPr="00CE328C" w:rsidRDefault="00E912CF" w:rsidP="00CE328C">
      <w:pPr>
        <w:spacing w:line="360" w:lineRule="auto"/>
        <w:jc w:val="both"/>
        <w:rPr>
          <w:rFonts w:ascii="Calibri" w:hAnsi="Calibri"/>
        </w:rPr>
      </w:pPr>
      <w:r w:rsidRPr="00CE328C">
        <w:rPr>
          <w:rFonts w:ascii="Calibri" w:hAnsi="Calibri"/>
        </w:rPr>
        <w:t xml:space="preserve"> </w:t>
      </w:r>
      <w:r w:rsidRPr="00CE328C">
        <w:rPr>
          <w:rFonts w:ascii="Calibri" w:hAnsi="Calibri"/>
          <w:b/>
          <w:i/>
          <w:iCs/>
        </w:rPr>
        <w:t>dob</w:t>
      </w:r>
      <w:r w:rsidR="00E5546F">
        <w:rPr>
          <w:rFonts w:ascii="Calibri" w:hAnsi="Calibri"/>
          <w:b/>
          <w:i/>
          <w:iCs/>
        </w:rPr>
        <w:t>ry</w:t>
      </w:r>
      <w:r w:rsidRPr="00CE328C">
        <w:rPr>
          <w:rFonts w:ascii="Calibri" w:hAnsi="Calibri"/>
        </w:rPr>
        <w:t xml:space="preserve"> – uczeń </w:t>
      </w:r>
      <w:r w:rsidR="0032665A">
        <w:rPr>
          <w:rFonts w:ascii="Calibri" w:hAnsi="Calibri"/>
        </w:rPr>
        <w:t xml:space="preserve">w większości </w:t>
      </w:r>
      <w:r w:rsidRPr="00CE328C">
        <w:rPr>
          <w:rFonts w:ascii="Calibri" w:hAnsi="Calibri"/>
        </w:rPr>
        <w:t>opanował wiadomości i umiejętności przewidziane programem</w:t>
      </w:r>
      <w:r w:rsidR="0032665A">
        <w:rPr>
          <w:rFonts w:ascii="Calibri" w:hAnsi="Calibri"/>
        </w:rPr>
        <w:t xml:space="preserve"> nauczania</w:t>
      </w:r>
      <w:r w:rsidRPr="00CE328C">
        <w:rPr>
          <w:rFonts w:ascii="Calibri" w:hAnsi="Calibri"/>
        </w:rPr>
        <w:t xml:space="preserve"> i</w:t>
      </w:r>
      <w:r w:rsidR="00A34AB9">
        <w:rPr>
          <w:rFonts w:ascii="Calibri" w:hAnsi="Calibri"/>
        </w:rPr>
        <w:t> </w:t>
      </w:r>
      <w:r w:rsidRPr="00CE328C">
        <w:rPr>
          <w:rFonts w:ascii="Calibri" w:hAnsi="Calibri"/>
        </w:rPr>
        <w:t>poprawnie stosuje je w typowych sytuacjach lub w nietypowych łatwiejszych zadaniach,</w:t>
      </w:r>
    </w:p>
    <w:p w14:paraId="3258D666" w14:textId="2A599026" w:rsidR="00E912CF" w:rsidRPr="00CE328C" w:rsidRDefault="00E912CF" w:rsidP="00CE328C">
      <w:pPr>
        <w:spacing w:line="360" w:lineRule="auto"/>
        <w:jc w:val="both"/>
        <w:rPr>
          <w:rFonts w:ascii="Calibri" w:hAnsi="Calibri"/>
        </w:rPr>
      </w:pPr>
      <w:r w:rsidRPr="00CE328C">
        <w:rPr>
          <w:rFonts w:ascii="Calibri" w:hAnsi="Calibri"/>
          <w:b/>
          <w:i/>
          <w:iCs/>
        </w:rPr>
        <w:t>dostatecz</w:t>
      </w:r>
      <w:r w:rsidR="0004101A">
        <w:rPr>
          <w:rFonts w:ascii="Calibri" w:hAnsi="Calibri"/>
          <w:b/>
          <w:i/>
          <w:iCs/>
        </w:rPr>
        <w:t>n</w:t>
      </w:r>
      <w:r w:rsidR="00CE328C">
        <w:rPr>
          <w:rFonts w:ascii="Calibri" w:hAnsi="Calibri"/>
          <w:b/>
          <w:i/>
          <w:iCs/>
        </w:rPr>
        <w:t>y</w:t>
      </w:r>
      <w:r w:rsidRPr="00CE328C">
        <w:rPr>
          <w:rFonts w:ascii="Calibri" w:hAnsi="Calibri"/>
        </w:rPr>
        <w:t xml:space="preserve"> –</w:t>
      </w:r>
      <w:r w:rsidR="00B86F4D">
        <w:rPr>
          <w:rFonts w:ascii="Calibri" w:hAnsi="Calibri"/>
        </w:rPr>
        <w:t xml:space="preserve"> </w:t>
      </w:r>
      <w:r w:rsidRPr="00CE328C">
        <w:rPr>
          <w:rFonts w:ascii="Calibri" w:hAnsi="Calibri"/>
        </w:rPr>
        <w:t>uczeń w podstawowym zakresie opanował wiadomości i umiejętności przewidziane programem nauczania</w:t>
      </w:r>
      <w:r w:rsidR="0032665A">
        <w:rPr>
          <w:rFonts w:ascii="Calibri" w:hAnsi="Calibri"/>
        </w:rPr>
        <w:t xml:space="preserve"> </w:t>
      </w:r>
      <w:r w:rsidRPr="00CE328C">
        <w:rPr>
          <w:rFonts w:ascii="Calibri" w:hAnsi="Calibri"/>
        </w:rPr>
        <w:t xml:space="preserve">i potrafi zastosować je w typowych sytuacjach, czasami z pomocą nauczyciela, </w:t>
      </w:r>
    </w:p>
    <w:p w14:paraId="1525D030" w14:textId="764845E7" w:rsidR="00E912CF" w:rsidRPr="00CE328C" w:rsidRDefault="00E912CF" w:rsidP="00CE328C">
      <w:pPr>
        <w:spacing w:line="360" w:lineRule="auto"/>
        <w:jc w:val="both"/>
        <w:rPr>
          <w:rFonts w:ascii="Calibri" w:hAnsi="Calibri"/>
        </w:rPr>
      </w:pPr>
      <w:r w:rsidRPr="00CE328C">
        <w:rPr>
          <w:rFonts w:ascii="Calibri" w:hAnsi="Calibri"/>
          <w:b/>
          <w:i/>
          <w:iCs/>
        </w:rPr>
        <w:t>dopuszczając</w:t>
      </w:r>
      <w:r w:rsidR="0004101A">
        <w:rPr>
          <w:rFonts w:ascii="Calibri" w:hAnsi="Calibri"/>
          <w:b/>
          <w:i/>
          <w:iCs/>
        </w:rPr>
        <w:t>y</w:t>
      </w:r>
      <w:r w:rsidRPr="00CE328C">
        <w:rPr>
          <w:rFonts w:ascii="Calibri" w:hAnsi="Calibri"/>
        </w:rPr>
        <w:t xml:space="preserve"> – uczeń opanował wybrane podstawowe wiadomości i umiejętności oraz wymaga pomocy nauczyciela w stosowaniu ich nawet w prostych typowych sytuacjach, </w:t>
      </w:r>
    </w:p>
    <w:p w14:paraId="66B07FB3" w14:textId="3C218B17" w:rsidR="00E912CF" w:rsidRDefault="00E912CF" w:rsidP="00CE328C">
      <w:pPr>
        <w:spacing w:line="360" w:lineRule="auto"/>
        <w:jc w:val="both"/>
        <w:rPr>
          <w:rFonts w:ascii="Calibri" w:hAnsi="Calibri"/>
        </w:rPr>
      </w:pPr>
      <w:r w:rsidRPr="00CE328C">
        <w:rPr>
          <w:rFonts w:ascii="Calibri" w:hAnsi="Calibri"/>
          <w:b/>
          <w:i/>
          <w:iCs/>
        </w:rPr>
        <w:t>niedostatecz</w:t>
      </w:r>
      <w:r w:rsidR="0004101A">
        <w:rPr>
          <w:rFonts w:ascii="Calibri" w:hAnsi="Calibri"/>
          <w:b/>
          <w:i/>
          <w:iCs/>
        </w:rPr>
        <w:t>ny</w:t>
      </w:r>
      <w:r w:rsidRPr="00CE328C">
        <w:rPr>
          <w:rFonts w:ascii="Calibri" w:hAnsi="Calibri"/>
        </w:rPr>
        <w:t xml:space="preserve"> – uczeń nie opanował podstawowych wiadomości i umiejętności przewidzianych programem nauczania.</w:t>
      </w:r>
    </w:p>
    <w:p w14:paraId="6DE1C6EC" w14:textId="77777777" w:rsidR="0004101A" w:rsidRPr="00CE328C" w:rsidRDefault="0004101A" w:rsidP="00CE328C">
      <w:pPr>
        <w:spacing w:line="360" w:lineRule="auto"/>
        <w:jc w:val="both"/>
        <w:rPr>
          <w:rFonts w:ascii="Calibri" w:hAnsi="Calibri"/>
        </w:rPr>
      </w:pPr>
    </w:p>
    <w:p w14:paraId="10E2AADC" w14:textId="789047E3" w:rsidR="00E912CF" w:rsidRPr="0004101A" w:rsidRDefault="00E912CF" w:rsidP="00CE328C">
      <w:pPr>
        <w:spacing w:line="360" w:lineRule="auto"/>
        <w:jc w:val="both"/>
        <w:rPr>
          <w:rFonts w:ascii="Calibri" w:hAnsi="Calibri"/>
          <w:b/>
        </w:rPr>
      </w:pPr>
      <w:r w:rsidRPr="00CE328C">
        <w:rPr>
          <w:rFonts w:ascii="Calibri" w:hAnsi="Calibri"/>
          <w:b/>
        </w:rPr>
        <w:t xml:space="preserve">2. </w:t>
      </w:r>
      <w:r w:rsidRPr="00CE328C">
        <w:rPr>
          <w:rFonts w:ascii="Calibri" w:hAnsi="Calibri"/>
        </w:rPr>
        <w:t xml:space="preserve">Zgodnie z wprowadzonym programem nauczania języka niemieckiego uczniowie są oceniani ze stopnia opanowania języka w zakresie czterech podstawowych umiejętności: </w:t>
      </w:r>
      <w:r w:rsidRPr="00CE328C">
        <w:rPr>
          <w:rFonts w:ascii="Calibri" w:hAnsi="Calibri"/>
          <w:b/>
        </w:rPr>
        <w:t xml:space="preserve">mówienia, pisania, czytania, słuchania. </w:t>
      </w:r>
      <w:r w:rsidRPr="00CE328C">
        <w:rPr>
          <w:rFonts w:ascii="Calibri" w:hAnsi="Calibri"/>
        </w:rPr>
        <w:t>Sprawdzaniu podlega także</w:t>
      </w:r>
      <w:r w:rsidRPr="00CE328C">
        <w:rPr>
          <w:rFonts w:ascii="Calibri" w:hAnsi="Calibri"/>
          <w:b/>
        </w:rPr>
        <w:t xml:space="preserve"> słownictwo i gramatyka </w:t>
      </w:r>
      <w:r w:rsidRPr="00CE328C">
        <w:rPr>
          <w:rFonts w:ascii="Calibri" w:hAnsi="Calibri"/>
        </w:rPr>
        <w:t>oraz</w:t>
      </w:r>
      <w:r w:rsidRPr="00CE328C">
        <w:rPr>
          <w:rFonts w:ascii="Calibri" w:hAnsi="Calibri"/>
          <w:b/>
        </w:rPr>
        <w:t xml:space="preserve"> </w:t>
      </w:r>
      <w:r w:rsidRPr="00CE328C">
        <w:rPr>
          <w:rFonts w:ascii="Calibri" w:hAnsi="Calibri"/>
          <w:bCs/>
        </w:rPr>
        <w:t>inne umiejętności</w:t>
      </w:r>
      <w:r w:rsidR="00CE328C" w:rsidRPr="00CE328C">
        <w:rPr>
          <w:rFonts w:ascii="Calibri" w:hAnsi="Calibri"/>
          <w:bCs/>
        </w:rPr>
        <w:t>.</w:t>
      </w:r>
      <w:r w:rsidR="00CE328C" w:rsidRPr="00CE328C">
        <w:rPr>
          <w:rFonts w:ascii="Calibri" w:hAnsi="Calibri"/>
          <w:b/>
        </w:rPr>
        <w:t xml:space="preserve"> </w:t>
      </w:r>
      <w:r w:rsidRPr="00CE328C">
        <w:rPr>
          <w:rFonts w:ascii="Calibri" w:hAnsi="Calibri"/>
        </w:rPr>
        <w:t>Każda z</w:t>
      </w:r>
      <w:r w:rsidR="0004101A">
        <w:rPr>
          <w:rFonts w:ascii="Calibri" w:hAnsi="Calibri"/>
        </w:rPr>
        <w:t> </w:t>
      </w:r>
      <w:r w:rsidRPr="00CE328C">
        <w:rPr>
          <w:rFonts w:ascii="Calibri" w:hAnsi="Calibri"/>
        </w:rPr>
        <w:t xml:space="preserve">wymienionych sprawności jest kształtowana na podstawie materiału dydaktycznego wprowadzanego przez podręcznik kursowy, ćwiczenia oraz informacji zapisywanych przez uczniów w zeszytach, a także dodatkowych materiałów otrzymywanych przez każde dziecko. Bazę słownikową stanowi lista słów i wyrażeń umieszczona w podręczniku oraz ćwiczeniach. Dodatkowe słownictwo i struktury składniowe są zapisywane w zeszycie, stąd konieczność starannego prowadzenia zapisów. </w:t>
      </w:r>
    </w:p>
    <w:p w14:paraId="1B2134E8" w14:textId="77777777" w:rsidR="0004101A" w:rsidRDefault="0004101A" w:rsidP="00CE328C">
      <w:pPr>
        <w:spacing w:line="360" w:lineRule="auto"/>
        <w:rPr>
          <w:rFonts w:ascii="Calibri" w:hAnsi="Calibri"/>
          <w:b/>
        </w:rPr>
      </w:pPr>
    </w:p>
    <w:p w14:paraId="62C1715E" w14:textId="2EBEA378" w:rsidR="00E912CF" w:rsidRDefault="00E912CF" w:rsidP="00CE328C">
      <w:pPr>
        <w:spacing w:line="360" w:lineRule="auto"/>
        <w:rPr>
          <w:rFonts w:ascii="Calibri" w:hAnsi="Calibri"/>
        </w:rPr>
      </w:pPr>
      <w:r w:rsidRPr="00CE328C">
        <w:rPr>
          <w:rFonts w:ascii="Calibri" w:hAnsi="Calibri"/>
          <w:b/>
        </w:rPr>
        <w:t xml:space="preserve">3. </w:t>
      </w:r>
      <w:r w:rsidRPr="00CE328C">
        <w:rPr>
          <w:rFonts w:ascii="Calibri" w:hAnsi="Calibri"/>
        </w:rPr>
        <w:t xml:space="preserve">W każdym </w:t>
      </w:r>
      <w:r w:rsidR="0004101A">
        <w:rPr>
          <w:rFonts w:ascii="Calibri" w:hAnsi="Calibri"/>
        </w:rPr>
        <w:t>półroczu</w:t>
      </w:r>
      <w:r w:rsidRPr="00CE328C">
        <w:rPr>
          <w:rFonts w:ascii="Calibri" w:hAnsi="Calibri"/>
        </w:rPr>
        <w:t xml:space="preserve"> uczniowie mogą zgłosić </w:t>
      </w:r>
      <w:r w:rsidRPr="00E5546F">
        <w:rPr>
          <w:rFonts w:ascii="Calibri" w:hAnsi="Calibri"/>
          <w:b/>
          <w:bCs/>
        </w:rPr>
        <w:t>nieprzygotowanie do lekcji</w:t>
      </w:r>
      <w:r w:rsidRPr="00CE328C">
        <w:rPr>
          <w:rFonts w:ascii="Calibri" w:hAnsi="Calibri"/>
        </w:rPr>
        <w:t xml:space="preserve"> </w:t>
      </w:r>
      <w:r w:rsidR="00A34AB9">
        <w:rPr>
          <w:rFonts w:ascii="Calibri" w:hAnsi="Calibri"/>
        </w:rPr>
        <w:t xml:space="preserve">(1 raz) </w:t>
      </w:r>
      <w:r w:rsidRPr="00CE328C">
        <w:rPr>
          <w:rFonts w:ascii="Calibri" w:hAnsi="Calibri"/>
        </w:rPr>
        <w:t xml:space="preserve">oraz  </w:t>
      </w:r>
      <w:r w:rsidRPr="00E5546F">
        <w:rPr>
          <w:rFonts w:ascii="Calibri" w:hAnsi="Calibri"/>
          <w:b/>
          <w:bCs/>
        </w:rPr>
        <w:t>brak zadania</w:t>
      </w:r>
      <w:r w:rsidR="00A34AB9">
        <w:rPr>
          <w:rFonts w:ascii="Calibri" w:hAnsi="Calibri"/>
        </w:rPr>
        <w:t xml:space="preserve"> (również jeden raz)</w:t>
      </w:r>
      <w:r w:rsidRPr="00CE328C">
        <w:rPr>
          <w:rFonts w:ascii="Calibri" w:hAnsi="Calibri"/>
        </w:rPr>
        <w:t xml:space="preserve">. </w:t>
      </w:r>
      <w:r w:rsidR="005F4FCF">
        <w:rPr>
          <w:rFonts w:ascii="Calibri" w:hAnsi="Calibri"/>
        </w:rPr>
        <w:t>Uczeń zgłasza nieprzygotowanie czy brak zadania</w:t>
      </w:r>
      <w:r w:rsidRPr="00CE328C">
        <w:rPr>
          <w:rFonts w:ascii="Calibri" w:hAnsi="Calibri"/>
        </w:rPr>
        <w:t xml:space="preserve"> przed rozpoczęciem lekcji. Uczniowie mają obowiązek przynosić zeszyty, podręczniki, ćwiczenia, odrabiać zadania domowe, brać aktywny udział w lekcji i w pełni wykorzystywać czas dany im na naukę.</w:t>
      </w:r>
    </w:p>
    <w:p w14:paraId="2170BCF3" w14:textId="77777777" w:rsidR="005F4FCF" w:rsidRPr="00CE328C" w:rsidRDefault="005F4FCF" w:rsidP="00CE328C">
      <w:pPr>
        <w:spacing w:line="360" w:lineRule="auto"/>
        <w:rPr>
          <w:rFonts w:ascii="Calibri" w:hAnsi="Calibri"/>
        </w:rPr>
      </w:pPr>
    </w:p>
    <w:p w14:paraId="75409859" w14:textId="2D96E9BF" w:rsidR="004F5782" w:rsidRDefault="00E912CF" w:rsidP="00CE328C">
      <w:pPr>
        <w:spacing w:line="360" w:lineRule="auto"/>
        <w:jc w:val="both"/>
        <w:rPr>
          <w:rFonts w:ascii="Calibri" w:hAnsi="Calibri"/>
          <w:b/>
        </w:rPr>
      </w:pPr>
      <w:r w:rsidRPr="00CE328C">
        <w:rPr>
          <w:rFonts w:ascii="Calibri" w:hAnsi="Calibri"/>
          <w:b/>
        </w:rPr>
        <w:t xml:space="preserve">4. </w:t>
      </w:r>
      <w:r w:rsidR="004F5782">
        <w:rPr>
          <w:rFonts w:ascii="Calibri" w:hAnsi="Calibri"/>
          <w:b/>
        </w:rPr>
        <w:t>Prace pisemne</w:t>
      </w:r>
    </w:p>
    <w:p w14:paraId="70A0EADD" w14:textId="5D18AF93" w:rsidR="004F5782" w:rsidRDefault="00E912CF" w:rsidP="00CE328C">
      <w:pPr>
        <w:spacing w:line="360" w:lineRule="auto"/>
        <w:jc w:val="both"/>
        <w:rPr>
          <w:rFonts w:ascii="Calibri" w:hAnsi="Calibri"/>
        </w:rPr>
      </w:pPr>
      <w:r w:rsidRPr="00CE328C">
        <w:rPr>
          <w:rFonts w:ascii="Calibri" w:hAnsi="Calibri"/>
        </w:rPr>
        <w:t>W ciągu roku przewidziane są minimum dwa całogodzinne sprawdziany z określonych działów materiału</w:t>
      </w:r>
      <w:r w:rsidR="00441697">
        <w:rPr>
          <w:rFonts w:ascii="Calibri" w:hAnsi="Calibri"/>
        </w:rPr>
        <w:t xml:space="preserve">, są zapowiadane z </w:t>
      </w:r>
      <w:r w:rsidR="007A73AB">
        <w:rPr>
          <w:rFonts w:ascii="Calibri" w:hAnsi="Calibri"/>
        </w:rPr>
        <w:t>co najmniej</w:t>
      </w:r>
      <w:r w:rsidR="00441697">
        <w:rPr>
          <w:rFonts w:ascii="Calibri" w:hAnsi="Calibri"/>
        </w:rPr>
        <w:t xml:space="preserve"> tygodniowym wyprzedzeniem.</w:t>
      </w:r>
      <w:r w:rsidRPr="00CE328C">
        <w:rPr>
          <w:rFonts w:ascii="Calibri" w:hAnsi="Calibri"/>
        </w:rPr>
        <w:t xml:space="preserve"> </w:t>
      </w:r>
    </w:p>
    <w:p w14:paraId="21A26D70" w14:textId="2043E44D" w:rsidR="004F5782" w:rsidRDefault="00441697" w:rsidP="00441697">
      <w:pPr>
        <w:spacing w:after="240"/>
        <w:rPr>
          <w:rFonts w:asciiTheme="minorHAnsi" w:hAnsiTheme="minorHAnsi" w:cstheme="minorHAnsi"/>
        </w:rPr>
      </w:pPr>
      <w:r w:rsidRPr="00441697">
        <w:rPr>
          <w:rFonts w:asciiTheme="minorHAnsi" w:hAnsiTheme="minorHAnsi" w:cstheme="minorHAnsi"/>
        </w:rPr>
        <w:lastRenderedPageBreak/>
        <w:t xml:space="preserve">Kartkówki obejmują materiał z trzech ostatnich lekcji, nie muszą być zapowiedziane. </w:t>
      </w:r>
    </w:p>
    <w:p w14:paraId="1CD5B7DD" w14:textId="022BE063" w:rsidR="00441697" w:rsidRPr="00441697" w:rsidRDefault="00441697" w:rsidP="00441697">
      <w:pPr>
        <w:spacing w:after="240"/>
        <w:rPr>
          <w:rFonts w:asciiTheme="minorHAnsi" w:hAnsiTheme="minorHAnsi" w:cstheme="minorHAnsi"/>
        </w:rPr>
      </w:pPr>
      <w:r w:rsidRPr="00441697">
        <w:rPr>
          <w:rFonts w:asciiTheme="minorHAnsi" w:hAnsiTheme="minorHAnsi" w:cstheme="minorHAnsi"/>
        </w:rPr>
        <w:t xml:space="preserve">Uczeń nieobecny na pracy klasowej zgłasza się do nauczyciela celem ustalenia terminu </w:t>
      </w:r>
      <w:r>
        <w:rPr>
          <w:rFonts w:asciiTheme="minorHAnsi" w:hAnsiTheme="minorHAnsi" w:cstheme="minorHAnsi"/>
        </w:rPr>
        <w:t xml:space="preserve">jej </w:t>
      </w:r>
      <w:r w:rsidRPr="00441697">
        <w:rPr>
          <w:rFonts w:asciiTheme="minorHAnsi" w:hAnsiTheme="minorHAnsi" w:cstheme="minorHAnsi"/>
        </w:rPr>
        <w:t xml:space="preserve">zaliczenia. Zaliczenie </w:t>
      </w:r>
      <w:r>
        <w:rPr>
          <w:rFonts w:asciiTheme="minorHAnsi" w:hAnsiTheme="minorHAnsi" w:cstheme="minorHAnsi"/>
        </w:rPr>
        <w:t>sprawdzianu</w:t>
      </w:r>
      <w:r w:rsidRPr="00441697">
        <w:rPr>
          <w:rFonts w:asciiTheme="minorHAnsi" w:hAnsiTheme="minorHAnsi" w:cstheme="minorHAnsi"/>
        </w:rPr>
        <w:t xml:space="preserve"> odbywa się w ciągu dwóch tygodni. </w:t>
      </w:r>
    </w:p>
    <w:p w14:paraId="4DFB6CFB" w14:textId="310D316B" w:rsidR="00441697" w:rsidRPr="00441697" w:rsidRDefault="00441697" w:rsidP="00441697">
      <w:pPr>
        <w:spacing w:after="240"/>
        <w:rPr>
          <w:rFonts w:asciiTheme="minorHAnsi" w:hAnsiTheme="minorHAnsi" w:cstheme="minorHAnsi"/>
        </w:rPr>
      </w:pPr>
      <w:r w:rsidRPr="00441697">
        <w:rPr>
          <w:rFonts w:asciiTheme="minorHAnsi" w:hAnsiTheme="minorHAnsi" w:cstheme="minorHAnsi"/>
        </w:rPr>
        <w:t>Uczeń, który nie pisał kartkówki w wyznaczonym terminie z powodu krótkiej nieobecności w szkole pisz</w:t>
      </w:r>
      <w:r>
        <w:rPr>
          <w:rFonts w:asciiTheme="minorHAnsi" w:hAnsiTheme="minorHAnsi" w:cstheme="minorHAnsi"/>
        </w:rPr>
        <w:t>e</w:t>
      </w:r>
      <w:r w:rsidRPr="00441697">
        <w:rPr>
          <w:rFonts w:asciiTheme="minorHAnsi" w:hAnsiTheme="minorHAnsi" w:cstheme="minorHAnsi"/>
        </w:rPr>
        <w:t xml:space="preserve"> ją na kolejnej lekcji. Przy dłużej nieobecności spowodowanej chorobą</w:t>
      </w:r>
      <w:r>
        <w:rPr>
          <w:rFonts w:asciiTheme="minorHAnsi" w:hAnsiTheme="minorHAnsi" w:cstheme="minorHAnsi"/>
        </w:rPr>
        <w:t>,</w:t>
      </w:r>
      <w:r w:rsidRPr="00441697">
        <w:rPr>
          <w:rFonts w:asciiTheme="minorHAnsi" w:hAnsiTheme="minorHAnsi" w:cstheme="minorHAnsi"/>
        </w:rPr>
        <w:t xml:space="preserve"> uczeń zgłasza się do nauczyciela</w:t>
      </w:r>
      <w:r w:rsidR="007A73AB">
        <w:rPr>
          <w:rFonts w:asciiTheme="minorHAnsi" w:hAnsiTheme="minorHAnsi" w:cstheme="minorHAnsi"/>
        </w:rPr>
        <w:t xml:space="preserve">, </w:t>
      </w:r>
      <w:r w:rsidRPr="00441697">
        <w:rPr>
          <w:rFonts w:asciiTheme="minorHAnsi" w:hAnsiTheme="minorHAnsi" w:cstheme="minorHAnsi"/>
        </w:rPr>
        <w:t>celem ustalenia terminu zaliczenia kartkówki.</w:t>
      </w:r>
    </w:p>
    <w:p w14:paraId="32270CE0" w14:textId="0EBDBCC2" w:rsidR="00E912CF" w:rsidRPr="00CE328C" w:rsidRDefault="00E912CF" w:rsidP="00CE328C">
      <w:pPr>
        <w:spacing w:line="360" w:lineRule="auto"/>
        <w:jc w:val="both"/>
        <w:rPr>
          <w:rFonts w:ascii="Calibri" w:hAnsi="Calibri"/>
        </w:rPr>
      </w:pPr>
      <w:r w:rsidRPr="00CE328C">
        <w:rPr>
          <w:rFonts w:ascii="Calibri" w:hAnsi="Calibri"/>
        </w:rPr>
        <w:t xml:space="preserve">Przy ocenie prac pisemnych (sprawdziany </w:t>
      </w:r>
      <w:r w:rsidR="00441697">
        <w:rPr>
          <w:rFonts w:ascii="Calibri" w:hAnsi="Calibri"/>
        </w:rPr>
        <w:t xml:space="preserve">i kartkówki </w:t>
      </w:r>
      <w:r w:rsidRPr="00CE328C">
        <w:rPr>
          <w:rFonts w:ascii="Calibri" w:hAnsi="Calibri"/>
        </w:rPr>
        <w:t xml:space="preserve">) obowiązuje następująca skala procentowa: </w:t>
      </w:r>
    </w:p>
    <w:p w14:paraId="1F25AC2B" w14:textId="77777777" w:rsidR="00E912CF" w:rsidRPr="00CE328C" w:rsidRDefault="00E912CF" w:rsidP="00CE328C">
      <w:pPr>
        <w:spacing w:line="360" w:lineRule="auto"/>
        <w:jc w:val="both"/>
        <w:rPr>
          <w:rFonts w:ascii="Calibri" w:hAnsi="Calibri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</w:tblGrid>
      <w:tr w:rsidR="00E912CF" w:rsidRPr="00CE328C" w14:paraId="1544FE7B" w14:textId="77777777" w:rsidTr="007C0300">
        <w:tc>
          <w:tcPr>
            <w:tcW w:w="2977" w:type="dxa"/>
          </w:tcPr>
          <w:p w14:paraId="034AA958" w14:textId="77777777" w:rsidR="00E912CF" w:rsidRPr="00CE328C" w:rsidRDefault="00E912CF" w:rsidP="00CE328C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CE328C">
              <w:rPr>
                <w:rFonts w:ascii="Calibri" w:hAnsi="Calibri"/>
                <w:b/>
              </w:rPr>
              <w:t>celujący (6)</w:t>
            </w:r>
          </w:p>
        </w:tc>
        <w:tc>
          <w:tcPr>
            <w:tcW w:w="3686" w:type="dxa"/>
          </w:tcPr>
          <w:p w14:paraId="624F3F87" w14:textId="78A0B045" w:rsidR="00E912CF" w:rsidRPr="00CE328C" w:rsidRDefault="00441697" w:rsidP="00CE328C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95%- </w:t>
            </w:r>
            <w:r w:rsidR="007C0300">
              <w:rPr>
                <w:rFonts w:ascii="Calibri" w:hAnsi="Calibri"/>
              </w:rPr>
              <w:t>100%</w:t>
            </w:r>
          </w:p>
        </w:tc>
      </w:tr>
      <w:tr w:rsidR="00E912CF" w:rsidRPr="00CE328C" w14:paraId="6A21314A" w14:textId="77777777" w:rsidTr="007C0300">
        <w:tc>
          <w:tcPr>
            <w:tcW w:w="2977" w:type="dxa"/>
          </w:tcPr>
          <w:p w14:paraId="12E37666" w14:textId="77777777" w:rsidR="00E912CF" w:rsidRPr="00CE328C" w:rsidRDefault="00E912CF" w:rsidP="00CE328C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CE328C">
              <w:rPr>
                <w:rFonts w:ascii="Calibri" w:hAnsi="Calibri"/>
                <w:b/>
              </w:rPr>
              <w:t>bardzo dobry (5)</w:t>
            </w:r>
          </w:p>
        </w:tc>
        <w:tc>
          <w:tcPr>
            <w:tcW w:w="3686" w:type="dxa"/>
          </w:tcPr>
          <w:p w14:paraId="3B41E5FF" w14:textId="7BEFB682" w:rsidR="00E912CF" w:rsidRPr="00CE328C" w:rsidRDefault="007A73AB" w:rsidP="00CE328C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</w:t>
            </w:r>
            <w:r w:rsidR="00AD0402">
              <w:rPr>
                <w:rFonts w:ascii="Calibri" w:hAnsi="Calibri"/>
              </w:rPr>
              <w:t>%-9</w:t>
            </w:r>
            <w:r>
              <w:rPr>
                <w:rFonts w:ascii="Calibri" w:hAnsi="Calibri"/>
              </w:rPr>
              <w:t>4</w:t>
            </w:r>
            <w:r w:rsidR="00AD0402">
              <w:rPr>
                <w:rFonts w:ascii="Calibri" w:hAnsi="Calibri"/>
              </w:rPr>
              <w:t>%</w:t>
            </w:r>
          </w:p>
        </w:tc>
      </w:tr>
      <w:tr w:rsidR="00E912CF" w:rsidRPr="00CE328C" w14:paraId="4B25272F" w14:textId="77777777" w:rsidTr="007C0300">
        <w:tc>
          <w:tcPr>
            <w:tcW w:w="2977" w:type="dxa"/>
          </w:tcPr>
          <w:p w14:paraId="166CD2EE" w14:textId="77777777" w:rsidR="00E912CF" w:rsidRPr="00CE328C" w:rsidRDefault="00E912CF" w:rsidP="00CE328C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CE328C">
              <w:rPr>
                <w:rFonts w:ascii="Calibri" w:hAnsi="Calibri"/>
                <w:b/>
              </w:rPr>
              <w:t>dobry (4)</w:t>
            </w:r>
          </w:p>
        </w:tc>
        <w:tc>
          <w:tcPr>
            <w:tcW w:w="3686" w:type="dxa"/>
          </w:tcPr>
          <w:p w14:paraId="67E4AF47" w14:textId="5C15AE53" w:rsidR="00E912CF" w:rsidRPr="00CE328C" w:rsidRDefault="00AD0402" w:rsidP="00CE328C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7A73AB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%-8</w:t>
            </w:r>
            <w:r w:rsidR="007A73AB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%</w:t>
            </w:r>
          </w:p>
        </w:tc>
      </w:tr>
      <w:tr w:rsidR="00E912CF" w:rsidRPr="00CE328C" w14:paraId="71256BF2" w14:textId="77777777" w:rsidTr="007C0300">
        <w:tc>
          <w:tcPr>
            <w:tcW w:w="2977" w:type="dxa"/>
          </w:tcPr>
          <w:p w14:paraId="6B5D2198" w14:textId="77777777" w:rsidR="00E912CF" w:rsidRPr="00CE328C" w:rsidRDefault="00E912CF" w:rsidP="00CE328C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CE328C">
              <w:rPr>
                <w:rFonts w:ascii="Calibri" w:hAnsi="Calibri"/>
                <w:b/>
              </w:rPr>
              <w:t>dostateczny (3)</w:t>
            </w:r>
          </w:p>
        </w:tc>
        <w:tc>
          <w:tcPr>
            <w:tcW w:w="3686" w:type="dxa"/>
          </w:tcPr>
          <w:p w14:paraId="6EDEB728" w14:textId="131C88D1" w:rsidR="00E912CF" w:rsidRPr="00CE328C" w:rsidRDefault="00AD0402" w:rsidP="00CE328C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50%- </w:t>
            </w:r>
            <w:r w:rsidR="007A73AB">
              <w:rPr>
                <w:rFonts w:ascii="Calibri" w:hAnsi="Calibri"/>
              </w:rPr>
              <w:t>69</w:t>
            </w:r>
            <w:r>
              <w:rPr>
                <w:rFonts w:ascii="Calibri" w:hAnsi="Calibri"/>
              </w:rPr>
              <w:t>%</w:t>
            </w:r>
          </w:p>
        </w:tc>
      </w:tr>
      <w:tr w:rsidR="00E912CF" w:rsidRPr="00CE328C" w14:paraId="086720BA" w14:textId="77777777" w:rsidTr="007C0300">
        <w:tc>
          <w:tcPr>
            <w:tcW w:w="2977" w:type="dxa"/>
          </w:tcPr>
          <w:p w14:paraId="43AB0AD7" w14:textId="77777777" w:rsidR="00E912CF" w:rsidRPr="00CE328C" w:rsidRDefault="00E912CF" w:rsidP="00CE328C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CE328C">
              <w:rPr>
                <w:rFonts w:ascii="Calibri" w:hAnsi="Calibri"/>
                <w:b/>
              </w:rPr>
              <w:t>dopuszczający (2)</w:t>
            </w:r>
          </w:p>
        </w:tc>
        <w:tc>
          <w:tcPr>
            <w:tcW w:w="3686" w:type="dxa"/>
          </w:tcPr>
          <w:p w14:paraId="13CBB18D" w14:textId="333B5C4E" w:rsidR="00E912CF" w:rsidRPr="00AD0402" w:rsidRDefault="00AD0402" w:rsidP="00CE328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D040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</w:t>
            </w:r>
            <w:r w:rsidR="005F0D8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5</w:t>
            </w:r>
            <w:r w:rsidRPr="00AD040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% - 49%</w:t>
            </w:r>
          </w:p>
        </w:tc>
      </w:tr>
      <w:tr w:rsidR="00E912CF" w:rsidRPr="00CE328C" w14:paraId="122DA977" w14:textId="77777777" w:rsidTr="007C0300">
        <w:tc>
          <w:tcPr>
            <w:tcW w:w="2977" w:type="dxa"/>
          </w:tcPr>
          <w:p w14:paraId="775F4361" w14:textId="77777777" w:rsidR="00E912CF" w:rsidRPr="00CE328C" w:rsidRDefault="00E912CF" w:rsidP="00CE328C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CE328C">
              <w:rPr>
                <w:rFonts w:ascii="Calibri" w:hAnsi="Calibri"/>
                <w:b/>
              </w:rPr>
              <w:t>niedostateczny (1)</w:t>
            </w:r>
          </w:p>
        </w:tc>
        <w:tc>
          <w:tcPr>
            <w:tcW w:w="3686" w:type="dxa"/>
          </w:tcPr>
          <w:p w14:paraId="1CA8C8D7" w14:textId="487DB095" w:rsidR="00E912CF" w:rsidRPr="00CE328C" w:rsidRDefault="00AD0402" w:rsidP="00CE328C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poniżej 3</w:t>
            </w:r>
            <w:r w:rsidR="005F0D84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%</w:t>
            </w:r>
          </w:p>
        </w:tc>
      </w:tr>
    </w:tbl>
    <w:p w14:paraId="54FFE9B1" w14:textId="77777777" w:rsidR="00E5546F" w:rsidRDefault="00E5546F" w:rsidP="00CE328C">
      <w:pPr>
        <w:spacing w:line="360" w:lineRule="auto"/>
        <w:jc w:val="both"/>
        <w:rPr>
          <w:rFonts w:ascii="Calibri" w:hAnsi="Calibri"/>
        </w:rPr>
      </w:pPr>
    </w:p>
    <w:p w14:paraId="7CCAE709" w14:textId="106F8E83" w:rsidR="00E912CF" w:rsidRDefault="00E5546F" w:rsidP="00CE328C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Nauczyciel może stosować znaki „+” i „-„ w górnych i dolnych zakresach punktacji.</w:t>
      </w:r>
    </w:p>
    <w:p w14:paraId="769F6AF1" w14:textId="11D394DF" w:rsidR="007A73AB" w:rsidRPr="007A73AB" w:rsidRDefault="007A73AB" w:rsidP="007A73AB">
      <w:pPr>
        <w:spacing w:after="240"/>
        <w:rPr>
          <w:rFonts w:asciiTheme="minorHAnsi" w:hAnsiTheme="minorHAnsi" w:cstheme="minorHAnsi"/>
        </w:rPr>
      </w:pPr>
      <w:r w:rsidRPr="007A73AB">
        <w:rPr>
          <w:rFonts w:asciiTheme="minorHAnsi" w:hAnsiTheme="minorHAnsi" w:cstheme="minorHAnsi"/>
        </w:rPr>
        <w:t xml:space="preserve">Ocena z pracy pisemnej (test, sprawdzian, kartkówka) może być poprawiona w terminie 2 tygodni od dnia oddania pracy przez nauczyciela. </w:t>
      </w:r>
    </w:p>
    <w:p w14:paraId="5933DCC1" w14:textId="77777777" w:rsidR="008673C6" w:rsidRPr="008673C6" w:rsidRDefault="008673C6" w:rsidP="008673C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673C6">
        <w:rPr>
          <w:rFonts w:asciiTheme="minorHAnsi" w:hAnsiTheme="minorHAnsi" w:cstheme="minorHAnsi"/>
          <w:color w:val="000000"/>
        </w:rPr>
        <w:t>Nauczyciel nie kseruje, nie powiela oraz nie skanuje prac pisemnych ucznia.</w:t>
      </w:r>
    </w:p>
    <w:p w14:paraId="14E0A7AC" w14:textId="5BABD619" w:rsidR="007A73AB" w:rsidRDefault="00E912CF" w:rsidP="00CE328C">
      <w:pPr>
        <w:spacing w:line="360" w:lineRule="auto"/>
        <w:jc w:val="both"/>
        <w:rPr>
          <w:rFonts w:ascii="Calibri" w:hAnsi="Calibri"/>
        </w:rPr>
      </w:pPr>
      <w:r w:rsidRPr="00CE328C">
        <w:rPr>
          <w:rFonts w:ascii="Calibri" w:hAnsi="Calibri"/>
        </w:rPr>
        <w:t>Prace pisemne (testy, sprawdziany, kartkówki) są do wglądu u nauczyciela przedmiotu podczas wywiadówek i konsultacji.</w:t>
      </w:r>
    </w:p>
    <w:p w14:paraId="6A4158CB" w14:textId="4A9FB49E" w:rsidR="00696D83" w:rsidRPr="0003531B" w:rsidRDefault="00696D83" w:rsidP="00CE328C">
      <w:pPr>
        <w:spacing w:line="360" w:lineRule="auto"/>
        <w:jc w:val="both"/>
        <w:rPr>
          <w:rFonts w:asciiTheme="minorHAnsi" w:hAnsiTheme="minorHAnsi" w:cstheme="minorHAnsi"/>
        </w:rPr>
      </w:pPr>
      <w:r w:rsidRPr="0003531B">
        <w:rPr>
          <w:rFonts w:asciiTheme="minorHAnsi" w:hAnsiTheme="minorHAnsi" w:cstheme="minorHAnsi"/>
          <w:b/>
          <w:bCs/>
        </w:rPr>
        <w:t>5.</w:t>
      </w:r>
      <w:r w:rsidRPr="0003531B">
        <w:rPr>
          <w:rFonts w:asciiTheme="minorHAnsi" w:hAnsiTheme="minorHAnsi" w:cstheme="minorHAnsi"/>
        </w:rPr>
        <w:t xml:space="preserve"> </w:t>
      </w:r>
      <w:r w:rsidRPr="0003531B">
        <w:rPr>
          <w:rFonts w:asciiTheme="minorHAnsi" w:hAnsiTheme="minorHAnsi" w:cstheme="minorHAnsi"/>
        </w:rPr>
        <w:t>Uczniowie mogą także uzyskać oceny za wypowiedzi ustne, samodzielną pracę na lekcjach, przygotowanie się do lekcji, prace domowe, zeszyt przedmiotowy, ćwiczenia</w:t>
      </w:r>
      <w:r w:rsidRPr="0003531B">
        <w:rPr>
          <w:rFonts w:asciiTheme="minorHAnsi" w:hAnsiTheme="minorHAnsi" w:cstheme="minorHAnsi"/>
        </w:rPr>
        <w:t>, zadania dodatkowe.</w:t>
      </w:r>
    </w:p>
    <w:p w14:paraId="2E9375FF" w14:textId="77777777" w:rsidR="00696D83" w:rsidRPr="0003531B" w:rsidRDefault="00696D83" w:rsidP="00696D83">
      <w:pPr>
        <w:spacing w:line="360" w:lineRule="auto"/>
        <w:jc w:val="both"/>
        <w:rPr>
          <w:rFonts w:asciiTheme="minorHAnsi" w:hAnsiTheme="minorHAnsi" w:cstheme="minorHAnsi"/>
        </w:rPr>
      </w:pPr>
      <w:r w:rsidRPr="0003531B">
        <w:rPr>
          <w:rFonts w:asciiTheme="minorHAnsi" w:hAnsiTheme="minorHAnsi" w:cstheme="minorHAnsi"/>
        </w:rPr>
        <w:t>Aktywna praca i właściwa postawa podczas zajęć premiowane są systemem plusów. Jest również system minusów za nieadekwatność pracy (</w:t>
      </w:r>
      <w:r w:rsidRPr="0003531B">
        <w:rPr>
          <w:rFonts w:asciiTheme="minorHAnsi" w:hAnsiTheme="minorHAnsi" w:cstheme="minorHAnsi"/>
          <w:b/>
          <w:bCs/>
        </w:rPr>
        <w:t>trzy plusy</w:t>
      </w:r>
      <w:r w:rsidRPr="0003531B">
        <w:rPr>
          <w:rFonts w:asciiTheme="minorHAnsi" w:hAnsiTheme="minorHAnsi" w:cstheme="minorHAnsi"/>
        </w:rPr>
        <w:t xml:space="preserve"> to ocena bardzo dobra, </w:t>
      </w:r>
      <w:r w:rsidRPr="0003531B">
        <w:rPr>
          <w:rFonts w:asciiTheme="minorHAnsi" w:hAnsiTheme="minorHAnsi" w:cstheme="minorHAnsi"/>
          <w:b/>
          <w:bCs/>
        </w:rPr>
        <w:t>trzy minusy</w:t>
      </w:r>
      <w:r w:rsidRPr="0003531B">
        <w:rPr>
          <w:rFonts w:asciiTheme="minorHAnsi" w:hAnsiTheme="minorHAnsi" w:cstheme="minorHAnsi"/>
        </w:rPr>
        <w:t xml:space="preserve"> to ocena niedostateczna).</w:t>
      </w:r>
    </w:p>
    <w:p w14:paraId="0C9FB641" w14:textId="7D02FBBC" w:rsidR="00696D83" w:rsidRDefault="00696D83" w:rsidP="00696D83">
      <w:pPr>
        <w:spacing w:after="240"/>
        <w:rPr>
          <w:rFonts w:asciiTheme="minorHAnsi" w:hAnsiTheme="minorHAnsi" w:cstheme="minorHAnsi"/>
        </w:rPr>
      </w:pPr>
      <w:r w:rsidRPr="0003531B">
        <w:rPr>
          <w:rFonts w:asciiTheme="minorHAnsi" w:hAnsiTheme="minorHAnsi" w:cstheme="minorHAnsi"/>
        </w:rPr>
        <w:t>Z p</w:t>
      </w:r>
      <w:r w:rsidRPr="0003531B">
        <w:rPr>
          <w:rFonts w:asciiTheme="minorHAnsi" w:hAnsiTheme="minorHAnsi" w:cstheme="minorHAnsi"/>
        </w:rPr>
        <w:t>rac</w:t>
      </w:r>
      <w:r w:rsidRPr="0003531B">
        <w:rPr>
          <w:rFonts w:asciiTheme="minorHAnsi" w:hAnsiTheme="minorHAnsi" w:cstheme="minorHAnsi"/>
        </w:rPr>
        <w:t>y</w:t>
      </w:r>
      <w:r w:rsidRPr="0003531B">
        <w:rPr>
          <w:rFonts w:asciiTheme="minorHAnsi" w:hAnsiTheme="minorHAnsi" w:cstheme="minorHAnsi"/>
        </w:rPr>
        <w:t xml:space="preserve"> na lekcji uczeń może otrzymać </w:t>
      </w:r>
      <w:r w:rsidRPr="0003531B">
        <w:rPr>
          <w:rFonts w:asciiTheme="minorHAnsi" w:hAnsiTheme="minorHAnsi" w:cstheme="minorHAnsi"/>
        </w:rPr>
        <w:t xml:space="preserve">również </w:t>
      </w:r>
      <w:r w:rsidRPr="0003531B">
        <w:rPr>
          <w:rFonts w:asciiTheme="minorHAnsi" w:hAnsiTheme="minorHAnsi" w:cstheme="minorHAnsi"/>
        </w:rPr>
        <w:t xml:space="preserve">oceny </w:t>
      </w:r>
      <w:r w:rsidRPr="0003531B">
        <w:rPr>
          <w:rFonts w:asciiTheme="minorHAnsi" w:hAnsiTheme="minorHAnsi" w:cstheme="minorHAnsi"/>
        </w:rPr>
        <w:t>(</w:t>
      </w:r>
      <w:r w:rsidRPr="0003531B">
        <w:rPr>
          <w:rFonts w:asciiTheme="minorHAnsi" w:hAnsiTheme="minorHAnsi" w:cstheme="minorHAnsi"/>
        </w:rPr>
        <w:t>od 1</w:t>
      </w:r>
      <w:r w:rsidR="0003531B" w:rsidRPr="0003531B">
        <w:rPr>
          <w:rFonts w:asciiTheme="minorHAnsi" w:hAnsiTheme="minorHAnsi" w:cstheme="minorHAnsi"/>
        </w:rPr>
        <w:t xml:space="preserve"> do </w:t>
      </w:r>
      <w:r w:rsidRPr="0003531B">
        <w:rPr>
          <w:rFonts w:asciiTheme="minorHAnsi" w:hAnsiTheme="minorHAnsi" w:cstheme="minorHAnsi"/>
        </w:rPr>
        <w:t>6</w:t>
      </w:r>
      <w:r w:rsidRPr="0003531B">
        <w:rPr>
          <w:rFonts w:asciiTheme="minorHAnsi" w:hAnsiTheme="minorHAnsi" w:cstheme="minorHAnsi"/>
        </w:rPr>
        <w:t>),</w:t>
      </w:r>
      <w:r w:rsidRPr="0003531B">
        <w:rPr>
          <w:rFonts w:asciiTheme="minorHAnsi" w:hAnsiTheme="minorHAnsi" w:cstheme="minorHAnsi"/>
        </w:rPr>
        <w:t xml:space="preserve"> w zależności od zaangażowania oraz</w:t>
      </w:r>
      <w:r w:rsidR="0003531B" w:rsidRPr="0003531B">
        <w:rPr>
          <w:rFonts w:asciiTheme="minorHAnsi" w:hAnsiTheme="minorHAnsi" w:cstheme="minorHAnsi"/>
        </w:rPr>
        <w:t> </w:t>
      </w:r>
      <w:r w:rsidRPr="0003531B">
        <w:rPr>
          <w:rFonts w:asciiTheme="minorHAnsi" w:hAnsiTheme="minorHAnsi" w:cstheme="minorHAnsi"/>
        </w:rPr>
        <w:t>opanowanej wiedzy</w:t>
      </w:r>
      <w:r w:rsidR="0003531B" w:rsidRPr="0003531B">
        <w:rPr>
          <w:rFonts w:asciiTheme="minorHAnsi" w:hAnsiTheme="minorHAnsi" w:cstheme="minorHAnsi"/>
        </w:rPr>
        <w:t>.</w:t>
      </w:r>
    </w:p>
    <w:p w14:paraId="76805B7F" w14:textId="41241FA5" w:rsidR="006D18DA" w:rsidRPr="0003531B" w:rsidRDefault="006D18DA" w:rsidP="00696D83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bieżące zadania domowe uczeń może uzyskać plusy i minusy (przy braku zadania</w:t>
      </w:r>
      <w:r w:rsidR="00554DF5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  <w:r w:rsidR="00554DF5" w:rsidRPr="00554DF5">
        <w:rPr>
          <w:rFonts w:asciiTheme="minorHAnsi" w:hAnsiTheme="minorHAnsi" w:cstheme="minorHAnsi"/>
          <w:b/>
          <w:bCs/>
        </w:rPr>
        <w:t xml:space="preserve"> </w:t>
      </w:r>
      <w:r w:rsidR="00554DF5">
        <w:rPr>
          <w:rFonts w:asciiTheme="minorHAnsi" w:hAnsiTheme="minorHAnsi" w:cstheme="minorHAnsi"/>
          <w:b/>
          <w:bCs/>
        </w:rPr>
        <w:t>T</w:t>
      </w:r>
      <w:r w:rsidR="00554DF5" w:rsidRPr="0003531B">
        <w:rPr>
          <w:rFonts w:asciiTheme="minorHAnsi" w:hAnsiTheme="minorHAnsi" w:cstheme="minorHAnsi"/>
          <w:b/>
          <w:bCs/>
        </w:rPr>
        <w:t>rzy plusy</w:t>
      </w:r>
      <w:r w:rsidR="00554DF5" w:rsidRPr="0003531B">
        <w:rPr>
          <w:rFonts w:asciiTheme="minorHAnsi" w:hAnsiTheme="minorHAnsi" w:cstheme="minorHAnsi"/>
        </w:rPr>
        <w:t xml:space="preserve"> to ocena bardzo dobra, </w:t>
      </w:r>
      <w:r w:rsidR="00554DF5" w:rsidRPr="0003531B">
        <w:rPr>
          <w:rFonts w:asciiTheme="minorHAnsi" w:hAnsiTheme="minorHAnsi" w:cstheme="minorHAnsi"/>
          <w:b/>
          <w:bCs/>
        </w:rPr>
        <w:t>trzy minusy</w:t>
      </w:r>
      <w:r w:rsidR="00554DF5" w:rsidRPr="0003531B">
        <w:rPr>
          <w:rFonts w:asciiTheme="minorHAnsi" w:hAnsiTheme="minorHAnsi" w:cstheme="minorHAnsi"/>
        </w:rPr>
        <w:t xml:space="preserve"> to ocena niedostateczna</w:t>
      </w:r>
      <w:r w:rsidR="00554DF5">
        <w:rPr>
          <w:rFonts w:asciiTheme="minorHAnsi" w:hAnsiTheme="minorHAnsi" w:cstheme="minorHAnsi"/>
        </w:rPr>
        <w:t>.</w:t>
      </w:r>
    </w:p>
    <w:p w14:paraId="730BEA3D" w14:textId="3E2DB5C4" w:rsidR="00425E76" w:rsidRPr="0003531B" w:rsidRDefault="00921A32" w:rsidP="00CE328C">
      <w:pPr>
        <w:spacing w:line="360" w:lineRule="auto"/>
        <w:jc w:val="both"/>
        <w:rPr>
          <w:rFonts w:asciiTheme="minorHAnsi" w:hAnsiTheme="minorHAnsi" w:cstheme="minorHAnsi"/>
        </w:rPr>
      </w:pPr>
      <w:r w:rsidRPr="0003531B">
        <w:rPr>
          <w:rFonts w:asciiTheme="minorHAnsi" w:hAnsiTheme="minorHAnsi" w:cstheme="minorHAnsi"/>
          <w:b/>
          <w:bCs/>
        </w:rPr>
        <w:t>6</w:t>
      </w:r>
      <w:r w:rsidR="00425E76" w:rsidRPr="0003531B">
        <w:rPr>
          <w:rFonts w:asciiTheme="minorHAnsi" w:hAnsiTheme="minorHAnsi" w:cstheme="minorHAnsi"/>
          <w:b/>
          <w:bCs/>
        </w:rPr>
        <w:t>. Waga ocen</w:t>
      </w:r>
      <w:r w:rsidR="00425E76" w:rsidRPr="0003531B">
        <w:rPr>
          <w:rFonts w:asciiTheme="minorHAnsi" w:hAnsiTheme="minorHAnsi" w:cstheme="minorHAnsi"/>
        </w:rPr>
        <w:t xml:space="preserve">: sprawdziany, testy- </w:t>
      </w:r>
      <w:r w:rsidR="00425E76" w:rsidRPr="0003531B">
        <w:rPr>
          <w:rFonts w:asciiTheme="minorHAnsi" w:hAnsiTheme="minorHAnsi" w:cstheme="minorHAnsi"/>
          <w:b/>
          <w:bCs/>
        </w:rPr>
        <w:t>waga 3</w:t>
      </w:r>
      <w:r w:rsidR="00425E76" w:rsidRPr="0003531B">
        <w:rPr>
          <w:rFonts w:asciiTheme="minorHAnsi" w:hAnsiTheme="minorHAnsi" w:cstheme="minorHAnsi"/>
        </w:rPr>
        <w:t xml:space="preserve">; odpowiedzi ustne, kartkówki- </w:t>
      </w:r>
      <w:r w:rsidR="00425E76" w:rsidRPr="0003531B">
        <w:rPr>
          <w:rFonts w:asciiTheme="minorHAnsi" w:hAnsiTheme="minorHAnsi" w:cstheme="minorHAnsi"/>
          <w:b/>
          <w:bCs/>
        </w:rPr>
        <w:t>waga 2</w:t>
      </w:r>
      <w:r w:rsidR="00425E76" w:rsidRPr="0003531B">
        <w:rPr>
          <w:rFonts w:asciiTheme="minorHAnsi" w:hAnsiTheme="minorHAnsi" w:cstheme="minorHAnsi"/>
        </w:rPr>
        <w:t xml:space="preserve">, aktywność, prace domowe, </w:t>
      </w:r>
      <w:r w:rsidR="00DE0E06">
        <w:rPr>
          <w:rFonts w:asciiTheme="minorHAnsi" w:hAnsiTheme="minorHAnsi" w:cstheme="minorHAnsi"/>
        </w:rPr>
        <w:t xml:space="preserve">zadania dodatkowe, inne </w:t>
      </w:r>
      <w:r w:rsidR="00425E76" w:rsidRPr="0003531B">
        <w:rPr>
          <w:rFonts w:asciiTheme="minorHAnsi" w:hAnsiTheme="minorHAnsi" w:cstheme="minorHAnsi"/>
        </w:rPr>
        <w:t xml:space="preserve">- </w:t>
      </w:r>
      <w:r w:rsidR="00425E76" w:rsidRPr="0003531B">
        <w:rPr>
          <w:rFonts w:asciiTheme="minorHAnsi" w:hAnsiTheme="minorHAnsi" w:cstheme="minorHAnsi"/>
          <w:b/>
          <w:bCs/>
        </w:rPr>
        <w:t>waga 1</w:t>
      </w:r>
      <w:r w:rsidR="00425E76" w:rsidRPr="0003531B">
        <w:rPr>
          <w:rFonts w:asciiTheme="minorHAnsi" w:hAnsiTheme="minorHAnsi" w:cstheme="minorHAnsi"/>
        </w:rPr>
        <w:t xml:space="preserve">. </w:t>
      </w:r>
      <w:r w:rsidRPr="0003531B">
        <w:rPr>
          <w:rFonts w:asciiTheme="minorHAnsi" w:hAnsiTheme="minorHAnsi" w:cstheme="minorHAnsi"/>
        </w:rPr>
        <w:t xml:space="preserve">Ocena półroczna i roczna </w:t>
      </w:r>
      <w:r w:rsidR="00DE0E06">
        <w:rPr>
          <w:rFonts w:asciiTheme="minorHAnsi" w:hAnsiTheme="minorHAnsi" w:cstheme="minorHAnsi"/>
        </w:rPr>
        <w:t>nie może być niższa niż średnia ważona</w:t>
      </w:r>
      <w:r w:rsidRPr="0003531B">
        <w:rPr>
          <w:rFonts w:asciiTheme="minorHAnsi" w:hAnsiTheme="minorHAnsi" w:cstheme="minorHAnsi"/>
        </w:rPr>
        <w:t xml:space="preserve"> (zapis Statutu SP13).</w:t>
      </w:r>
    </w:p>
    <w:p w14:paraId="2A4694C0" w14:textId="489301A8" w:rsidR="00E912CF" w:rsidRPr="0003531B" w:rsidRDefault="00425E76" w:rsidP="00CE328C">
      <w:pPr>
        <w:spacing w:line="360" w:lineRule="auto"/>
        <w:jc w:val="both"/>
        <w:rPr>
          <w:rFonts w:asciiTheme="minorHAnsi" w:hAnsiTheme="minorHAnsi" w:cstheme="minorHAnsi"/>
        </w:rPr>
      </w:pPr>
      <w:r w:rsidRPr="0003531B">
        <w:rPr>
          <w:rFonts w:asciiTheme="minorHAnsi" w:hAnsiTheme="minorHAnsi" w:cstheme="minorHAnsi"/>
          <w:b/>
        </w:rPr>
        <w:t>7</w:t>
      </w:r>
      <w:r w:rsidR="00E912CF" w:rsidRPr="0003531B">
        <w:rPr>
          <w:rFonts w:asciiTheme="minorHAnsi" w:hAnsiTheme="minorHAnsi" w:cstheme="minorHAnsi"/>
          <w:b/>
        </w:rPr>
        <w:t>. Ocena całoroczna</w:t>
      </w:r>
      <w:r w:rsidR="00E912CF" w:rsidRPr="0003531B">
        <w:rPr>
          <w:rFonts w:asciiTheme="minorHAnsi" w:hAnsiTheme="minorHAnsi" w:cstheme="minorHAnsi"/>
        </w:rPr>
        <w:t xml:space="preserve"> uwzględnia pracę ucznia w trakcie </w:t>
      </w:r>
      <w:r w:rsidR="00E912CF" w:rsidRPr="006D18DA">
        <w:rPr>
          <w:rFonts w:asciiTheme="minorHAnsi" w:hAnsiTheme="minorHAnsi" w:cstheme="minorHAnsi"/>
          <w:bCs/>
        </w:rPr>
        <w:t>całego roku szkolnego</w:t>
      </w:r>
      <w:r w:rsidR="006D18DA">
        <w:rPr>
          <w:rFonts w:asciiTheme="minorHAnsi" w:hAnsiTheme="minorHAnsi" w:cstheme="minorHAnsi"/>
        </w:rPr>
        <w:t>.</w:t>
      </w:r>
    </w:p>
    <w:p w14:paraId="2C046D14" w14:textId="77777777" w:rsidR="00554DF5" w:rsidRDefault="00554DF5"/>
    <w:sectPr w:rsidR="00554DF5" w:rsidSect="0090300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AD7D" w14:textId="77777777" w:rsidR="00E20F23" w:rsidRDefault="00E20F23" w:rsidP="00B86F4D">
      <w:r>
        <w:separator/>
      </w:r>
    </w:p>
  </w:endnote>
  <w:endnote w:type="continuationSeparator" w:id="0">
    <w:p w14:paraId="04C2C47D" w14:textId="77777777" w:rsidR="00E20F23" w:rsidRDefault="00E20F23" w:rsidP="00B8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060742"/>
      <w:docPartObj>
        <w:docPartGallery w:val="Page Numbers (Bottom of Page)"/>
        <w:docPartUnique/>
      </w:docPartObj>
    </w:sdtPr>
    <w:sdtContent>
      <w:p w14:paraId="32DE9E22" w14:textId="5003209F" w:rsidR="00B86F4D" w:rsidRDefault="00B86F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7F185E" w14:textId="77777777" w:rsidR="00B86F4D" w:rsidRDefault="00B86F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D94B" w14:textId="77777777" w:rsidR="00E20F23" w:rsidRDefault="00E20F23" w:rsidP="00B86F4D">
      <w:r>
        <w:separator/>
      </w:r>
    </w:p>
  </w:footnote>
  <w:footnote w:type="continuationSeparator" w:id="0">
    <w:p w14:paraId="6B921900" w14:textId="77777777" w:rsidR="00E20F23" w:rsidRDefault="00E20F23" w:rsidP="00B86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6D64"/>
    <w:multiLevelType w:val="multilevel"/>
    <w:tmpl w:val="DC4E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021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CF"/>
    <w:rsid w:val="0003531B"/>
    <w:rsid w:val="0004101A"/>
    <w:rsid w:val="002578A1"/>
    <w:rsid w:val="002F7FD3"/>
    <w:rsid w:val="0032665A"/>
    <w:rsid w:val="0036455E"/>
    <w:rsid w:val="0040239F"/>
    <w:rsid w:val="00425E76"/>
    <w:rsid w:val="00441697"/>
    <w:rsid w:val="00464572"/>
    <w:rsid w:val="004F5782"/>
    <w:rsid w:val="00554DF5"/>
    <w:rsid w:val="005F0D84"/>
    <w:rsid w:val="005F4FCF"/>
    <w:rsid w:val="00696D83"/>
    <w:rsid w:val="006D18DA"/>
    <w:rsid w:val="007A73AB"/>
    <w:rsid w:val="007C0300"/>
    <w:rsid w:val="008673C6"/>
    <w:rsid w:val="00921A32"/>
    <w:rsid w:val="00A34AB9"/>
    <w:rsid w:val="00AD0402"/>
    <w:rsid w:val="00B50574"/>
    <w:rsid w:val="00B86F4D"/>
    <w:rsid w:val="00BC4D65"/>
    <w:rsid w:val="00CE328C"/>
    <w:rsid w:val="00DE0E06"/>
    <w:rsid w:val="00E20F23"/>
    <w:rsid w:val="00E5546F"/>
    <w:rsid w:val="00E912CF"/>
    <w:rsid w:val="00FA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13C1"/>
  <w15:chartTrackingRefBased/>
  <w15:docId w15:val="{A69CC640-6799-4222-B762-59F205D9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6F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6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F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</dc:creator>
  <cp:keywords/>
  <dc:description/>
  <cp:lastModifiedBy>Jowita Dziwisz</cp:lastModifiedBy>
  <cp:revision>9</cp:revision>
  <cp:lastPrinted>2022-09-05T07:01:00Z</cp:lastPrinted>
  <dcterms:created xsi:type="dcterms:W3CDTF">2022-09-02T06:14:00Z</dcterms:created>
  <dcterms:modified xsi:type="dcterms:W3CDTF">2022-10-14T07:49:00Z</dcterms:modified>
</cp:coreProperties>
</file>